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01AF8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附件2</w:t>
      </w:r>
    </w:p>
    <w:p w14:paraId="7B5AE02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Times New Roman" w:hAnsi="Times New Roman" w:eastAsia="黑体" w:cs="Times New Roman"/>
          <w:sz w:val="32"/>
          <w:szCs w:val="32"/>
          <w:lang w:val="en-US" w:eastAsia="zh-CN"/>
        </w:rPr>
      </w:pPr>
    </w:p>
    <w:p w14:paraId="6A0BED6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outlineLvl w:val="9"/>
        <w:rPr>
          <w:rFonts w:hint="default" w:ascii="Times New Roman" w:hAnsi="Times New Roman" w:eastAsia="方正小标宋简体" w:cs="Times New Roman"/>
          <w:b w:val="0"/>
          <w:bCs w:val="0"/>
          <w:sz w:val="44"/>
          <w:szCs w:val="44"/>
          <w:lang w:eastAsia="zh-CN"/>
        </w:rPr>
      </w:pPr>
      <w:bookmarkStart w:id="0" w:name="_GoBack"/>
      <w:r>
        <w:rPr>
          <w:rFonts w:hint="default" w:ascii="Times New Roman" w:hAnsi="Times New Roman" w:eastAsia="方正小标宋简体" w:cs="Times New Roman"/>
          <w:b w:val="0"/>
          <w:bCs w:val="0"/>
          <w:sz w:val="44"/>
          <w:szCs w:val="44"/>
        </w:rPr>
        <w:t>广州市新闻出版局关于开展</w:t>
      </w:r>
      <w:r>
        <w:rPr>
          <w:rFonts w:hint="default" w:ascii="Times New Roman" w:hAnsi="Times New Roman" w:eastAsia="方正小标宋简体" w:cs="Times New Roman"/>
          <w:b w:val="0"/>
          <w:bCs w:val="0"/>
          <w:sz w:val="44"/>
          <w:szCs w:val="44"/>
          <w:lang w:eastAsia="zh-CN"/>
        </w:rPr>
        <w:t>2024</w:t>
      </w:r>
      <w:r>
        <w:rPr>
          <w:rFonts w:hint="default" w:ascii="Times New Roman" w:hAnsi="Times New Roman" w:eastAsia="方正小标宋简体" w:cs="Times New Roman"/>
          <w:b w:val="0"/>
          <w:bCs w:val="0"/>
          <w:sz w:val="44"/>
          <w:szCs w:val="44"/>
        </w:rPr>
        <w:t>年</w:t>
      </w:r>
      <w:r>
        <w:rPr>
          <w:rFonts w:hint="default" w:ascii="Times New Roman" w:hAnsi="Times New Roman" w:eastAsia="方正小标宋简体" w:cs="Times New Roman"/>
          <w:b w:val="0"/>
          <w:bCs w:val="0"/>
          <w:sz w:val="44"/>
          <w:szCs w:val="44"/>
          <w:lang w:eastAsia="zh-CN"/>
        </w:rPr>
        <w:t>广州市</w:t>
      </w:r>
    </w:p>
    <w:p w14:paraId="4C2D6DF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outlineLvl w:val="9"/>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z w:val="44"/>
          <w:szCs w:val="44"/>
        </w:rPr>
        <w:t>出版物批发单位年度核验工作的通知</w:t>
      </w:r>
      <w:bookmarkEnd w:id="0"/>
    </w:p>
    <w:p w14:paraId="28D105A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14:paraId="4B0AE5E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省图书批发中心、市图批创新中心、广东音像城有限公司，各出版物批发单位：</w:t>
      </w:r>
    </w:p>
    <w:p w14:paraId="66F9D16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w:t>
      </w:r>
      <w:r>
        <w:rPr>
          <w:rFonts w:hint="default" w:ascii="Times New Roman" w:hAnsi="Times New Roman" w:eastAsia="仿宋_GB2312" w:cs="Times New Roman"/>
          <w:color w:val="000000"/>
          <w:sz w:val="32"/>
          <w:szCs w:val="32"/>
        </w:rPr>
        <w:t>《国家新闻出版署关于开展2024年出版物发行单位年度核验工作的通知》</w:t>
      </w:r>
      <w:r>
        <w:rPr>
          <w:rFonts w:hint="default" w:ascii="Times New Roman" w:hAnsi="Times New Roman" w:eastAsia="仿宋_GB2312" w:cs="Times New Roman"/>
          <w:sz w:val="32"/>
          <w:szCs w:val="32"/>
        </w:rPr>
        <w:t>要求，</w:t>
      </w:r>
      <w:r>
        <w:rPr>
          <w:rFonts w:hint="default" w:ascii="Times New Roman" w:hAnsi="Times New Roman" w:eastAsia="仿宋_GB2312" w:cs="Times New Roman"/>
          <w:sz w:val="32"/>
          <w:szCs w:val="32"/>
          <w:lang w:eastAsia="zh-CN"/>
        </w:rPr>
        <w:t>现</w:t>
      </w:r>
      <w:r>
        <w:rPr>
          <w:rFonts w:hint="default" w:ascii="Times New Roman" w:hAnsi="Times New Roman" w:eastAsia="仿宋_GB2312" w:cs="Times New Roman"/>
          <w:sz w:val="32"/>
          <w:szCs w:val="32"/>
        </w:rPr>
        <w:t>将</w:t>
      </w:r>
      <w:r>
        <w:rPr>
          <w:rFonts w:hint="default" w:ascii="Times New Roman" w:hAnsi="Times New Roman" w:eastAsia="仿宋_GB2312" w:cs="Times New Roman"/>
          <w:sz w:val="32"/>
          <w:szCs w:val="32"/>
          <w:lang w:eastAsia="zh-CN"/>
        </w:rPr>
        <w:t>2024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eastAsia="zh-CN"/>
        </w:rPr>
        <w:t>广州</w:t>
      </w:r>
      <w:r>
        <w:rPr>
          <w:rFonts w:hint="default" w:ascii="Times New Roman" w:hAnsi="Times New Roman" w:eastAsia="仿宋_GB2312" w:cs="Times New Roman"/>
          <w:sz w:val="32"/>
          <w:szCs w:val="32"/>
        </w:rPr>
        <w:t>市出版物批发单位年度核验工作</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有关事项通知如下</w:t>
      </w:r>
      <w:r>
        <w:rPr>
          <w:rFonts w:hint="eastAsia" w:ascii="Times New Roman" w:hAnsi="Times New Roman" w:eastAsia="仿宋_GB2312" w:cs="Times New Roman"/>
          <w:sz w:val="32"/>
          <w:szCs w:val="32"/>
          <w:lang w:eastAsia="zh-CN"/>
        </w:rPr>
        <w:t>。</w:t>
      </w:r>
    </w:p>
    <w:p w14:paraId="301B0E0A">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一、年度核验实施单位</w:t>
      </w:r>
    </w:p>
    <w:p w14:paraId="5A7675C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仿宋_GB2312" w:cs="Times New Roman"/>
          <w:bCs/>
          <w:sz w:val="32"/>
          <w:szCs w:val="32"/>
        </w:rPr>
        <w:t>广州市新闻出版局</w:t>
      </w:r>
      <w:r>
        <w:rPr>
          <w:rFonts w:hint="default" w:ascii="Times New Roman" w:hAnsi="Times New Roman" w:eastAsia="仿宋_GB2312" w:cs="Times New Roman"/>
          <w:sz w:val="32"/>
          <w:szCs w:val="32"/>
        </w:rPr>
        <w:t>负责全市出版物批发单位（不含新华书店、外文书店等由省局发证的发行单位）的年度核验工作。</w:t>
      </w:r>
    </w:p>
    <w:p w14:paraId="64A1DE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二、年度核验的范围、</w:t>
      </w:r>
      <w:r>
        <w:rPr>
          <w:rFonts w:hint="default" w:ascii="Times New Roman" w:hAnsi="Times New Roman" w:eastAsia="黑体" w:cs="Times New Roman"/>
          <w:sz w:val="32"/>
          <w:szCs w:val="32"/>
          <w:lang w:val="en-US" w:eastAsia="zh-CN"/>
        </w:rPr>
        <w:t>内容</w:t>
      </w:r>
      <w:r>
        <w:rPr>
          <w:rFonts w:hint="default" w:ascii="Times New Roman" w:hAnsi="Times New Roman" w:eastAsia="黑体" w:cs="Times New Roman"/>
          <w:sz w:val="32"/>
          <w:szCs w:val="32"/>
        </w:rPr>
        <w:t>和时间</w:t>
      </w:r>
    </w:p>
    <w:p w14:paraId="0023CBC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2023年12月31日前</w:t>
      </w:r>
      <w:r>
        <w:rPr>
          <w:rFonts w:hint="default" w:ascii="Times New Roman" w:hAnsi="Times New Roman" w:eastAsia="仿宋_GB2312" w:cs="Times New Roman"/>
          <w:sz w:val="32"/>
          <w:szCs w:val="32"/>
        </w:rPr>
        <w:t>领取出版物经营许可证的出版物</w:t>
      </w:r>
      <w:r>
        <w:rPr>
          <w:rFonts w:hint="default" w:ascii="Times New Roman" w:hAnsi="Times New Roman" w:eastAsia="仿宋_GB2312" w:cs="Times New Roman"/>
          <w:sz w:val="32"/>
          <w:szCs w:val="32"/>
          <w:lang w:eastAsia="zh-CN"/>
        </w:rPr>
        <w:t>批发</w:t>
      </w:r>
      <w:r>
        <w:rPr>
          <w:rFonts w:hint="default" w:ascii="Times New Roman" w:hAnsi="Times New Roman" w:eastAsia="仿宋_GB2312" w:cs="Times New Roman"/>
          <w:sz w:val="32"/>
          <w:szCs w:val="32"/>
        </w:rPr>
        <w:t>单位</w:t>
      </w:r>
      <w:r>
        <w:rPr>
          <w:rFonts w:hint="default" w:ascii="Times New Roman" w:hAnsi="Times New Roman" w:eastAsia="仿宋_GB2312" w:cs="Times New Roman"/>
          <w:sz w:val="32"/>
          <w:szCs w:val="32"/>
          <w:lang w:eastAsia="zh-CN"/>
        </w:rPr>
        <w:t>均</w:t>
      </w:r>
      <w:r>
        <w:rPr>
          <w:rFonts w:hint="default" w:ascii="Times New Roman" w:hAnsi="Times New Roman" w:eastAsia="仿宋_GB2312" w:cs="Times New Roman"/>
          <w:sz w:val="32"/>
          <w:szCs w:val="32"/>
        </w:rPr>
        <w:t>需参加</w:t>
      </w:r>
      <w:r>
        <w:rPr>
          <w:rFonts w:hint="default" w:ascii="Times New Roman" w:hAnsi="Times New Roman" w:eastAsia="仿宋_GB2312" w:cs="Times New Roman"/>
          <w:sz w:val="32"/>
          <w:szCs w:val="32"/>
          <w:lang w:eastAsia="zh-CN"/>
        </w:rPr>
        <w:t>年</w:t>
      </w:r>
      <w:r>
        <w:rPr>
          <w:rFonts w:hint="default" w:ascii="Times New Roman" w:hAnsi="Times New Roman" w:eastAsia="仿宋_GB2312" w:cs="Times New Roman"/>
          <w:sz w:val="32"/>
          <w:szCs w:val="32"/>
        </w:rPr>
        <w:t>度核验。年度核验内容为</w:t>
      </w:r>
      <w:r>
        <w:rPr>
          <w:rFonts w:hint="default" w:ascii="Times New Roman" w:hAnsi="Times New Roman" w:eastAsia="仿宋_GB2312" w:cs="Times New Roman"/>
          <w:sz w:val="32"/>
          <w:szCs w:val="32"/>
          <w:lang w:eastAsia="zh-CN"/>
        </w:rPr>
        <w:t>2023</w:t>
      </w:r>
      <w:r>
        <w:rPr>
          <w:rFonts w:hint="default" w:ascii="Times New Roman" w:hAnsi="Times New Roman" w:eastAsia="仿宋_GB2312" w:cs="Times New Roman"/>
          <w:sz w:val="32"/>
          <w:szCs w:val="32"/>
        </w:rPr>
        <w:t>年1月1日至</w:t>
      </w:r>
      <w:r>
        <w:rPr>
          <w:rFonts w:hint="default" w:ascii="Times New Roman" w:hAnsi="Times New Roman" w:eastAsia="仿宋_GB2312" w:cs="Times New Roman"/>
          <w:sz w:val="32"/>
          <w:szCs w:val="32"/>
          <w:lang w:eastAsia="zh-CN"/>
        </w:rPr>
        <w:t>2023</w:t>
      </w:r>
      <w:r>
        <w:rPr>
          <w:rFonts w:hint="default" w:ascii="Times New Roman" w:hAnsi="Times New Roman" w:eastAsia="仿宋_GB2312" w:cs="Times New Roman"/>
          <w:sz w:val="32"/>
          <w:szCs w:val="32"/>
        </w:rPr>
        <w:t>年12月31日期间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出版物</w:t>
      </w:r>
      <w:r>
        <w:rPr>
          <w:rFonts w:hint="default" w:ascii="Times New Roman" w:hAnsi="Times New Roman" w:eastAsia="仿宋_GB2312" w:cs="Times New Roman"/>
          <w:sz w:val="32"/>
          <w:szCs w:val="32"/>
          <w:lang w:val="en-US" w:eastAsia="zh-CN"/>
        </w:rPr>
        <w:t>批发</w:t>
      </w:r>
      <w:r>
        <w:rPr>
          <w:rFonts w:hint="default" w:ascii="Times New Roman" w:hAnsi="Times New Roman" w:eastAsia="仿宋_GB2312" w:cs="Times New Roman"/>
          <w:sz w:val="32"/>
          <w:szCs w:val="32"/>
        </w:rPr>
        <w:t>单位的经营情况</w:t>
      </w:r>
      <w:r>
        <w:rPr>
          <w:rFonts w:hint="default" w:ascii="Times New Roman" w:hAnsi="Times New Roman" w:eastAsia="仿宋_GB2312" w:cs="Times New Roman"/>
          <w:sz w:val="32"/>
          <w:szCs w:val="32"/>
          <w:lang w:val="en-US" w:eastAsia="zh-CN"/>
        </w:rPr>
        <w:t>以及是否仍具备从事出版物批发业务的基本条件</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2024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eastAsia="zh-CN"/>
        </w:rPr>
        <w:t>年度</w:t>
      </w:r>
      <w:r>
        <w:rPr>
          <w:rFonts w:hint="default" w:ascii="Times New Roman" w:hAnsi="Times New Roman" w:eastAsia="仿宋_GB2312" w:cs="Times New Roman"/>
          <w:sz w:val="32"/>
          <w:szCs w:val="32"/>
        </w:rPr>
        <w:t>核验工作</w:t>
      </w:r>
      <w:r>
        <w:rPr>
          <w:rFonts w:hint="default" w:ascii="Times New Roman" w:hAnsi="Times New Roman" w:eastAsia="仿宋_GB2312" w:cs="Times New Roman"/>
          <w:sz w:val="32"/>
          <w:szCs w:val="32"/>
          <w:lang w:eastAsia="zh-CN"/>
        </w:rPr>
        <w:t>将采取</w:t>
      </w:r>
      <w:r>
        <w:rPr>
          <w:rFonts w:hint="default" w:ascii="Times New Roman" w:hAnsi="Times New Roman" w:eastAsia="仿宋_GB2312" w:cs="Times New Roman"/>
          <w:sz w:val="32"/>
          <w:szCs w:val="32"/>
        </w:rPr>
        <w:t>网上预审和材料核验相结合</w:t>
      </w:r>
      <w:r>
        <w:rPr>
          <w:rFonts w:hint="default" w:ascii="Times New Roman" w:hAnsi="Times New Roman" w:eastAsia="仿宋_GB2312" w:cs="Times New Roman"/>
          <w:sz w:val="32"/>
          <w:szCs w:val="32"/>
          <w:lang w:eastAsia="zh-CN"/>
        </w:rPr>
        <w:t>的方式进行</w:t>
      </w:r>
      <w:r>
        <w:rPr>
          <w:rFonts w:hint="default" w:ascii="Times New Roman" w:hAnsi="Times New Roman" w:eastAsia="仿宋_GB2312" w:cs="Times New Roman"/>
          <w:sz w:val="32"/>
          <w:szCs w:val="32"/>
        </w:rPr>
        <w:t>。</w:t>
      </w:r>
    </w:p>
    <w:p w14:paraId="42D397C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楷体" w:cs="Times New Roman"/>
          <w:sz w:val="32"/>
          <w:szCs w:val="32"/>
        </w:rPr>
        <w:t>（一）网上申报阶段（通知印发之日起至</w:t>
      </w:r>
      <w:r>
        <w:rPr>
          <w:rFonts w:hint="default" w:ascii="Times New Roman" w:hAnsi="Times New Roman" w:eastAsia="楷体" w:cs="Times New Roman"/>
          <w:sz w:val="32"/>
          <w:szCs w:val="32"/>
          <w:lang w:val="en-US" w:eastAsia="zh-CN"/>
        </w:rPr>
        <w:t>4</w:t>
      </w:r>
      <w:r>
        <w:rPr>
          <w:rFonts w:hint="default" w:ascii="Times New Roman" w:hAnsi="Times New Roman" w:eastAsia="楷体" w:cs="Times New Roman"/>
          <w:sz w:val="32"/>
          <w:szCs w:val="32"/>
        </w:rPr>
        <w:t>月</w:t>
      </w:r>
      <w:r>
        <w:rPr>
          <w:rFonts w:hint="default" w:ascii="Times New Roman" w:hAnsi="Times New Roman" w:eastAsia="楷体" w:cs="Times New Roman"/>
          <w:sz w:val="32"/>
          <w:szCs w:val="32"/>
          <w:lang w:val="en-US" w:eastAsia="zh-CN"/>
        </w:rPr>
        <w:t>20</w:t>
      </w:r>
      <w:r>
        <w:rPr>
          <w:rFonts w:hint="default" w:ascii="Times New Roman" w:hAnsi="Times New Roman" w:eastAsia="楷体" w:cs="Times New Roman"/>
          <w:sz w:val="32"/>
          <w:szCs w:val="32"/>
        </w:rPr>
        <w:t>日）</w:t>
      </w:r>
    </w:p>
    <w:p w14:paraId="78689B9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登录“国家新闻出版署全国发行单位年度核验登记系统”（http://111.203.109.223:8055，以下简称“</w:t>
      </w:r>
      <w:r>
        <w:rPr>
          <w:rFonts w:hint="default" w:ascii="Times New Roman" w:hAnsi="Times New Roman" w:eastAsia="仿宋_GB2312" w:cs="Times New Roman"/>
          <w:b/>
          <w:bCs/>
          <w:sz w:val="32"/>
          <w:szCs w:val="32"/>
        </w:rPr>
        <w:t>全国平台</w:t>
      </w:r>
      <w:r>
        <w:rPr>
          <w:rFonts w:hint="default" w:ascii="Times New Roman" w:hAnsi="Times New Roman" w:eastAsia="仿宋_GB2312" w:cs="Times New Roman"/>
          <w:sz w:val="32"/>
          <w:szCs w:val="32"/>
        </w:rPr>
        <w:t>”），填写《</w:t>
      </w:r>
      <w:r>
        <w:rPr>
          <w:rFonts w:hint="default" w:ascii="Times New Roman" w:hAnsi="Times New Roman" w:eastAsia="仿宋_GB2312" w:cs="Times New Roman"/>
          <w:sz w:val="32"/>
          <w:szCs w:val="32"/>
          <w:lang w:eastAsia="zh-CN"/>
        </w:rPr>
        <w:t>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年发行单位年度核验登记表》后提交，审核通过后打印《登记表》（表格右上角状态栏处应显示为“</w:t>
      </w:r>
      <w:r>
        <w:rPr>
          <w:rFonts w:hint="default" w:ascii="Times New Roman" w:hAnsi="Times New Roman" w:eastAsia="仿宋_GB2312" w:cs="Times New Roman"/>
          <w:b/>
          <w:bCs/>
          <w:sz w:val="32"/>
          <w:szCs w:val="32"/>
        </w:rPr>
        <w:t>已审核</w:t>
      </w:r>
      <w:r>
        <w:rPr>
          <w:rFonts w:hint="default" w:ascii="Times New Roman" w:hAnsi="Times New Roman" w:eastAsia="仿宋_GB2312" w:cs="Times New Roman"/>
          <w:sz w:val="32"/>
          <w:szCs w:val="32"/>
        </w:rPr>
        <w:t>”状态）。</w:t>
      </w:r>
    </w:p>
    <w:p w14:paraId="48AC027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（二）核验盖章阶段（</w:t>
      </w:r>
      <w:r>
        <w:rPr>
          <w:rFonts w:hint="default" w:ascii="Times New Roman" w:hAnsi="Times New Roman" w:eastAsia="楷体" w:cs="Times New Roman"/>
          <w:sz w:val="32"/>
          <w:szCs w:val="32"/>
          <w:lang w:val="en-US" w:eastAsia="zh-CN"/>
        </w:rPr>
        <w:t>3</w:t>
      </w:r>
      <w:r>
        <w:rPr>
          <w:rFonts w:hint="default" w:ascii="Times New Roman" w:hAnsi="Times New Roman" w:eastAsia="楷体" w:cs="Times New Roman"/>
          <w:sz w:val="32"/>
          <w:szCs w:val="32"/>
        </w:rPr>
        <w:t>月</w:t>
      </w:r>
      <w:r>
        <w:rPr>
          <w:rFonts w:hint="default" w:ascii="Times New Roman" w:hAnsi="Times New Roman" w:eastAsia="楷体" w:cs="Times New Roman"/>
          <w:sz w:val="32"/>
          <w:szCs w:val="32"/>
          <w:lang w:val="en-US" w:eastAsia="zh-CN"/>
        </w:rPr>
        <w:t>31</w:t>
      </w:r>
      <w:r>
        <w:rPr>
          <w:rFonts w:hint="default" w:ascii="Times New Roman" w:hAnsi="Times New Roman" w:eastAsia="楷体" w:cs="Times New Roman"/>
          <w:sz w:val="32"/>
          <w:szCs w:val="32"/>
        </w:rPr>
        <w:t>日至</w:t>
      </w:r>
      <w:r>
        <w:rPr>
          <w:rFonts w:hint="default" w:ascii="Times New Roman" w:hAnsi="Times New Roman" w:eastAsia="楷体" w:cs="Times New Roman"/>
          <w:sz w:val="32"/>
          <w:szCs w:val="32"/>
          <w:lang w:val="en-US" w:eastAsia="zh-CN"/>
        </w:rPr>
        <w:t>4</w:t>
      </w:r>
      <w:r>
        <w:rPr>
          <w:rFonts w:hint="default" w:ascii="Times New Roman" w:hAnsi="Times New Roman" w:eastAsia="楷体" w:cs="Times New Roman"/>
          <w:sz w:val="32"/>
          <w:szCs w:val="32"/>
        </w:rPr>
        <w:t>月</w:t>
      </w:r>
      <w:r>
        <w:rPr>
          <w:rFonts w:hint="default" w:ascii="Times New Roman" w:hAnsi="Times New Roman" w:eastAsia="楷体" w:cs="Times New Roman"/>
          <w:sz w:val="32"/>
          <w:szCs w:val="32"/>
          <w:lang w:val="en-US" w:eastAsia="zh-CN"/>
        </w:rPr>
        <w:t>30</w:t>
      </w:r>
      <w:r>
        <w:rPr>
          <w:rFonts w:hint="default" w:ascii="Times New Roman" w:hAnsi="Times New Roman" w:eastAsia="楷体" w:cs="Times New Roman"/>
          <w:sz w:val="32"/>
          <w:szCs w:val="32"/>
        </w:rPr>
        <w:t>日）</w:t>
      </w:r>
    </w:p>
    <w:p w14:paraId="442302CA">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进</w:t>
      </w:r>
      <w:r>
        <w:rPr>
          <w:rFonts w:hint="default" w:ascii="Times New Roman" w:hAnsi="Times New Roman" w:eastAsia="仿宋_GB2312" w:cs="Times New Roman"/>
          <w:sz w:val="32"/>
          <w:szCs w:val="32"/>
          <w:lang w:eastAsia="zh-CN"/>
        </w:rPr>
        <w:t>驻</w:t>
      </w:r>
      <w:r>
        <w:rPr>
          <w:rFonts w:hint="default" w:ascii="Times New Roman" w:hAnsi="Times New Roman" w:eastAsia="仿宋_GB2312" w:cs="Times New Roman"/>
          <w:sz w:val="32"/>
          <w:szCs w:val="32"/>
          <w:lang w:val="en-US" w:eastAsia="zh-CN"/>
        </w:rPr>
        <w:t>专业</w:t>
      </w:r>
      <w:r>
        <w:rPr>
          <w:rFonts w:hint="default" w:ascii="Times New Roman" w:hAnsi="Times New Roman" w:eastAsia="仿宋_GB2312" w:cs="Times New Roman"/>
          <w:sz w:val="32"/>
          <w:szCs w:val="32"/>
        </w:rPr>
        <w:t>批发市场（</w:t>
      </w:r>
      <w:r>
        <w:rPr>
          <w:rFonts w:hint="default" w:ascii="Times New Roman" w:hAnsi="Times New Roman" w:eastAsia="仿宋_GB2312" w:cs="Times New Roman"/>
          <w:b/>
          <w:bCs/>
          <w:sz w:val="32"/>
          <w:szCs w:val="32"/>
        </w:rPr>
        <w:t>省图书批发中心、市</w:t>
      </w:r>
      <w:r>
        <w:rPr>
          <w:rFonts w:hint="default" w:ascii="Times New Roman" w:hAnsi="Times New Roman" w:eastAsia="仿宋_GB2312" w:cs="Times New Roman"/>
          <w:b/>
          <w:bCs/>
          <w:sz w:val="32"/>
          <w:szCs w:val="32"/>
          <w:lang w:eastAsia="zh-CN"/>
        </w:rPr>
        <w:t>图批创新中心</w:t>
      </w: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广东音像城</w:t>
      </w:r>
      <w:r>
        <w:rPr>
          <w:rFonts w:hint="default" w:ascii="Times New Roman" w:hAnsi="Times New Roman" w:eastAsia="仿宋_GB2312" w:cs="Times New Roman"/>
          <w:sz w:val="32"/>
          <w:szCs w:val="32"/>
        </w:rPr>
        <w:t>）经营的出版物</w:t>
      </w:r>
      <w:r>
        <w:rPr>
          <w:rFonts w:hint="default" w:ascii="Times New Roman" w:hAnsi="Times New Roman" w:eastAsia="仿宋_GB2312" w:cs="Times New Roman"/>
          <w:sz w:val="32"/>
          <w:szCs w:val="32"/>
          <w:lang w:val="en-US" w:eastAsia="zh-CN"/>
        </w:rPr>
        <w:t>批发</w:t>
      </w:r>
      <w:r>
        <w:rPr>
          <w:rFonts w:hint="default" w:ascii="Times New Roman" w:hAnsi="Times New Roman" w:eastAsia="仿宋_GB2312" w:cs="Times New Roman"/>
          <w:sz w:val="32"/>
          <w:szCs w:val="32"/>
        </w:rPr>
        <w:t>单位，年度核验材料统一交由所在批发市场管理机构</w:t>
      </w:r>
      <w:r>
        <w:rPr>
          <w:rFonts w:hint="default" w:ascii="Times New Roman" w:hAnsi="Times New Roman" w:eastAsia="仿宋_GB2312" w:cs="Times New Roman"/>
          <w:sz w:val="32"/>
          <w:szCs w:val="32"/>
          <w:lang w:val="en-US" w:eastAsia="zh-CN"/>
        </w:rPr>
        <w:t>加具</w:t>
      </w:r>
      <w:r>
        <w:rPr>
          <w:rFonts w:hint="default" w:ascii="Times New Roman" w:hAnsi="Times New Roman" w:eastAsia="仿宋_GB2312" w:cs="Times New Roman"/>
          <w:sz w:val="32"/>
          <w:szCs w:val="32"/>
        </w:rPr>
        <w:t>初核意见，我局工作人员将</w:t>
      </w:r>
      <w:r>
        <w:rPr>
          <w:rFonts w:hint="default" w:ascii="Times New Roman" w:hAnsi="Times New Roman" w:eastAsia="仿宋_GB2312" w:cs="Times New Roman"/>
          <w:sz w:val="32"/>
          <w:szCs w:val="32"/>
          <w:lang w:val="en-US" w:eastAsia="zh-CN"/>
        </w:rPr>
        <w:t>统一</w:t>
      </w:r>
      <w:r>
        <w:rPr>
          <w:rFonts w:hint="default" w:ascii="Times New Roman" w:hAnsi="Times New Roman" w:eastAsia="仿宋_GB2312" w:cs="Times New Roman"/>
          <w:sz w:val="32"/>
          <w:szCs w:val="32"/>
        </w:rPr>
        <w:t>上门办理年检盖章</w:t>
      </w:r>
      <w:r>
        <w:rPr>
          <w:rFonts w:hint="default" w:ascii="Times New Roman" w:hAnsi="Times New Roman" w:eastAsia="仿宋_GB2312" w:cs="Times New Roman"/>
          <w:sz w:val="32"/>
          <w:szCs w:val="32"/>
          <w:lang w:val="en-US" w:eastAsia="zh-CN"/>
        </w:rPr>
        <w:t>手续</w:t>
      </w:r>
      <w:r>
        <w:rPr>
          <w:rFonts w:hint="default" w:ascii="Times New Roman" w:hAnsi="Times New Roman" w:eastAsia="仿宋_GB2312" w:cs="Times New Roman"/>
          <w:sz w:val="32"/>
          <w:szCs w:val="32"/>
        </w:rPr>
        <w:t>。</w:t>
      </w:r>
    </w:p>
    <w:p w14:paraId="199DB2C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不在</w:t>
      </w:r>
      <w:r>
        <w:rPr>
          <w:rFonts w:hint="default" w:ascii="Times New Roman" w:hAnsi="Times New Roman" w:eastAsia="仿宋_GB2312" w:cs="Times New Roman"/>
          <w:sz w:val="32"/>
          <w:szCs w:val="32"/>
          <w:lang w:val="en-US" w:eastAsia="zh-CN"/>
        </w:rPr>
        <w:t>专业</w:t>
      </w:r>
      <w:r>
        <w:rPr>
          <w:rFonts w:hint="default" w:ascii="Times New Roman" w:hAnsi="Times New Roman" w:eastAsia="仿宋_GB2312" w:cs="Times New Roman"/>
          <w:sz w:val="32"/>
          <w:szCs w:val="32"/>
        </w:rPr>
        <w:t>批发市场经营的单位，</w:t>
      </w:r>
      <w:r>
        <w:rPr>
          <w:rFonts w:hint="default" w:ascii="Times New Roman" w:hAnsi="Times New Roman" w:eastAsia="仿宋_GB2312" w:cs="Times New Roman"/>
          <w:sz w:val="32"/>
          <w:szCs w:val="32"/>
          <w:lang w:eastAsia="zh-CN"/>
        </w:rPr>
        <w:t>请将已</w:t>
      </w:r>
      <w:r>
        <w:rPr>
          <w:rFonts w:hint="default" w:ascii="Times New Roman" w:hAnsi="Times New Roman" w:eastAsia="仿宋_GB2312" w:cs="Times New Roman"/>
          <w:sz w:val="32"/>
          <w:szCs w:val="32"/>
          <w:lang w:val="en-US" w:eastAsia="zh-CN"/>
        </w:rPr>
        <w:t>通过网上审核的</w:t>
      </w:r>
      <w:r>
        <w:rPr>
          <w:rFonts w:hint="default" w:ascii="Times New Roman" w:hAnsi="Times New Roman" w:eastAsia="仿宋_GB2312" w:cs="Times New Roman"/>
          <w:sz w:val="32"/>
          <w:szCs w:val="32"/>
        </w:rPr>
        <w:t>年度核验材料邮寄至广州市书报刊发行业协会（地址：广州市越秀区小北路260号新华大厦13楼A自编之一号，收件人：卢燕飞，联系电话</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18933992617），</w:t>
      </w:r>
      <w:r>
        <w:rPr>
          <w:rFonts w:hint="eastAsia" w:ascii="Times New Roman" w:hAnsi="Times New Roman" w:eastAsia="仿宋_GB2312" w:cs="Times New Roman"/>
          <w:sz w:val="32"/>
          <w:szCs w:val="32"/>
          <w:lang w:eastAsia="zh-CN"/>
        </w:rPr>
        <w:t>并在自查报告中注明回寄地址和收件人信息（如因回寄地址错误导致回寄材料丢失，由填报单位自行负责）。年审材料</w:t>
      </w:r>
      <w:r>
        <w:rPr>
          <w:rFonts w:hint="default" w:ascii="Times New Roman" w:hAnsi="Times New Roman" w:eastAsia="仿宋_GB2312" w:cs="Times New Roman"/>
          <w:sz w:val="32"/>
          <w:szCs w:val="32"/>
          <w:lang w:val="en-US" w:eastAsia="zh-CN"/>
        </w:rPr>
        <w:t>经</w:t>
      </w:r>
      <w:r>
        <w:rPr>
          <w:rFonts w:hint="default" w:ascii="Times New Roman" w:hAnsi="Times New Roman" w:eastAsia="仿宋_GB2312" w:cs="Times New Roman"/>
          <w:sz w:val="32"/>
          <w:szCs w:val="32"/>
        </w:rPr>
        <w:t>我局工作人员</w:t>
      </w:r>
      <w:r>
        <w:rPr>
          <w:rFonts w:hint="default" w:ascii="Times New Roman" w:hAnsi="Times New Roman" w:eastAsia="仿宋_GB2312" w:cs="Times New Roman"/>
          <w:sz w:val="32"/>
          <w:szCs w:val="32"/>
          <w:lang w:eastAsia="zh-CN"/>
        </w:rPr>
        <w:t>复核</w:t>
      </w:r>
      <w:r>
        <w:rPr>
          <w:rFonts w:hint="default" w:ascii="Times New Roman" w:hAnsi="Times New Roman" w:eastAsia="仿宋_GB2312" w:cs="Times New Roman"/>
          <w:sz w:val="32"/>
          <w:szCs w:val="32"/>
          <w:lang w:val="en-US" w:eastAsia="zh-CN"/>
        </w:rPr>
        <w:t>无误并加盖年度核验戳记后</w:t>
      </w:r>
      <w:r>
        <w:rPr>
          <w:rFonts w:hint="default" w:ascii="Times New Roman" w:hAnsi="Times New Roman" w:eastAsia="仿宋_GB2312" w:cs="Times New Roman"/>
          <w:sz w:val="32"/>
          <w:szCs w:val="32"/>
        </w:rPr>
        <w:t>，通过邮寄方式发还许可证及年检材料。</w:t>
      </w:r>
    </w:p>
    <w:p w14:paraId="612AD67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三、年度核验材料报送要求</w:t>
      </w:r>
    </w:p>
    <w:p w14:paraId="31259F7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（一）打印全国平台《</w:t>
      </w:r>
      <w:r>
        <w:rPr>
          <w:rFonts w:hint="default" w:ascii="Times New Roman" w:hAnsi="Times New Roman" w:eastAsia="仿宋_GB2312" w:cs="Times New Roman"/>
          <w:sz w:val="32"/>
          <w:szCs w:val="32"/>
          <w:lang w:eastAsia="zh-CN"/>
        </w:rPr>
        <w:t>2024</w:t>
      </w:r>
      <w:r>
        <w:rPr>
          <w:rFonts w:hint="default" w:ascii="Times New Roman" w:hAnsi="Times New Roman" w:eastAsia="仿宋_GB2312" w:cs="Times New Roman"/>
          <w:sz w:val="32"/>
          <w:szCs w:val="32"/>
        </w:rPr>
        <w:t>年发行单位年度核验登记表》，一式两份，法人签名及加盖公章</w:t>
      </w:r>
      <w:r>
        <w:rPr>
          <w:rFonts w:hint="default" w:ascii="Times New Roman" w:hAnsi="Times New Roman" w:eastAsia="仿宋_GB2312" w:cs="Times New Roman"/>
          <w:sz w:val="32"/>
          <w:szCs w:val="32"/>
          <w:lang w:eastAsia="zh-CN"/>
        </w:rPr>
        <w:t>。</w:t>
      </w:r>
    </w:p>
    <w:p w14:paraId="58F8E055">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）发行单位</w:t>
      </w:r>
      <w:r>
        <w:rPr>
          <w:rFonts w:hint="default" w:ascii="Times New Roman" w:hAnsi="Times New Roman" w:eastAsia="仿宋_GB2312" w:cs="Times New Roman"/>
          <w:sz w:val="32"/>
          <w:szCs w:val="32"/>
          <w:lang w:eastAsia="zh-CN"/>
        </w:rPr>
        <w:t>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eastAsia="zh-CN"/>
        </w:rPr>
        <w:t>度</w:t>
      </w:r>
      <w:r>
        <w:rPr>
          <w:rFonts w:hint="default" w:ascii="Times New Roman" w:hAnsi="Times New Roman" w:eastAsia="仿宋_GB2312" w:cs="Times New Roman"/>
          <w:sz w:val="32"/>
          <w:szCs w:val="32"/>
        </w:rPr>
        <w:t>自查报告，一式两份，加盖公章</w:t>
      </w:r>
      <w:r>
        <w:rPr>
          <w:rFonts w:hint="default" w:ascii="Times New Roman" w:hAnsi="Times New Roman" w:eastAsia="仿宋_GB2312" w:cs="Times New Roman"/>
          <w:sz w:val="32"/>
          <w:szCs w:val="32"/>
          <w:lang w:eastAsia="zh-CN"/>
        </w:rPr>
        <w:t>。</w:t>
      </w:r>
    </w:p>
    <w:p w14:paraId="038EA2C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）《营业执照（副本）》复印件，一式两份，加盖公章</w:t>
      </w:r>
      <w:r>
        <w:rPr>
          <w:rFonts w:hint="default" w:ascii="Times New Roman" w:hAnsi="Times New Roman" w:eastAsia="仿宋_GB2312" w:cs="Times New Roman"/>
          <w:sz w:val="32"/>
          <w:szCs w:val="32"/>
          <w:lang w:eastAsia="zh-CN"/>
        </w:rPr>
        <w:t>。</w:t>
      </w:r>
    </w:p>
    <w:p w14:paraId="73BBD90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rPr>
        <w:t>）《出版物经营许可证</w:t>
      </w:r>
      <w:r>
        <w:rPr>
          <w:rFonts w:hint="default" w:ascii="Times New Roman" w:hAnsi="Times New Roman" w:eastAsia="仿宋_GB2312" w:cs="Times New Roman"/>
          <w:sz w:val="32"/>
          <w:szCs w:val="32"/>
          <w:lang w:eastAsia="zh-CN"/>
        </w:rPr>
        <w:t>（副本）</w:t>
      </w:r>
      <w:r>
        <w:rPr>
          <w:rFonts w:hint="default" w:ascii="Times New Roman" w:hAnsi="Times New Roman" w:eastAsia="仿宋_GB2312" w:cs="Times New Roman"/>
          <w:sz w:val="32"/>
          <w:szCs w:val="32"/>
        </w:rPr>
        <w:t>》原件</w:t>
      </w:r>
      <w:r>
        <w:rPr>
          <w:rFonts w:hint="default" w:ascii="Times New Roman" w:hAnsi="Times New Roman" w:eastAsia="仿宋_GB2312" w:cs="Times New Roman"/>
          <w:sz w:val="32"/>
          <w:szCs w:val="32"/>
          <w:lang w:eastAsia="zh-CN"/>
        </w:rPr>
        <w:t>。</w:t>
      </w:r>
    </w:p>
    <w:p w14:paraId="6BA6002A">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五</w:t>
      </w:r>
      <w:r>
        <w:rPr>
          <w:rFonts w:hint="default" w:ascii="Times New Roman" w:hAnsi="Times New Roman" w:eastAsia="仿宋_GB2312" w:cs="Times New Roman"/>
          <w:sz w:val="32"/>
          <w:szCs w:val="32"/>
        </w:rPr>
        <w:t>）《单位（个人）通过互联网等信息网络从事出版物发行业务备案登记表》复印件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网店主页面截图</w:t>
      </w: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u w:val="none"/>
        </w:rPr>
        <w:t>仅开设网店并已办理备案登记的出版物发行企业提供</w:t>
      </w:r>
      <w:r>
        <w:rPr>
          <w:rFonts w:hint="default" w:ascii="Times New Roman" w:hAnsi="Times New Roman" w:eastAsia="仿宋_GB2312" w:cs="Times New Roman"/>
          <w:sz w:val="32"/>
          <w:szCs w:val="32"/>
        </w:rPr>
        <w:t>），一式两份，加盖公章</w:t>
      </w:r>
      <w:r>
        <w:rPr>
          <w:rFonts w:hint="default" w:ascii="Times New Roman" w:hAnsi="Times New Roman" w:eastAsia="仿宋_GB2312" w:cs="Times New Roman"/>
          <w:sz w:val="32"/>
          <w:szCs w:val="32"/>
          <w:lang w:eastAsia="zh-CN"/>
        </w:rPr>
        <w:t>。</w:t>
      </w:r>
    </w:p>
    <w:p w14:paraId="06D4D6D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六</w:t>
      </w:r>
      <w:r>
        <w:rPr>
          <w:rFonts w:hint="default" w:ascii="Times New Roman" w:hAnsi="Times New Roman" w:eastAsia="仿宋_GB2312" w:cs="Times New Roman"/>
          <w:sz w:val="32"/>
          <w:szCs w:val="32"/>
        </w:rPr>
        <w:t>）《租赁合同》复印件（</w:t>
      </w:r>
      <w:r>
        <w:rPr>
          <w:rFonts w:hint="default" w:ascii="Times New Roman" w:hAnsi="Times New Roman" w:eastAsia="仿宋_GB2312" w:cs="Times New Roman"/>
          <w:b/>
          <w:bCs/>
          <w:sz w:val="32"/>
          <w:szCs w:val="32"/>
          <w:u w:val="none"/>
        </w:rPr>
        <w:t>仅省图书批发市场、市</w:t>
      </w:r>
      <w:r>
        <w:rPr>
          <w:rFonts w:hint="default" w:ascii="Times New Roman" w:hAnsi="Times New Roman" w:eastAsia="仿宋_GB2312" w:cs="Times New Roman"/>
          <w:b/>
          <w:bCs/>
          <w:sz w:val="32"/>
          <w:szCs w:val="32"/>
          <w:u w:val="none"/>
          <w:lang w:eastAsia="zh-CN"/>
        </w:rPr>
        <w:t>图批创新中心</w:t>
      </w:r>
      <w:r>
        <w:rPr>
          <w:rFonts w:hint="default" w:ascii="Times New Roman" w:hAnsi="Times New Roman" w:eastAsia="仿宋_GB2312" w:cs="Times New Roman"/>
          <w:b/>
          <w:bCs/>
          <w:sz w:val="32"/>
          <w:szCs w:val="32"/>
          <w:u w:val="none"/>
        </w:rPr>
        <w:t>及广东音像城内经营的企业提供</w:t>
      </w:r>
      <w:r>
        <w:rPr>
          <w:rFonts w:hint="default" w:ascii="Times New Roman" w:hAnsi="Times New Roman" w:eastAsia="仿宋_GB2312" w:cs="Times New Roman"/>
          <w:sz w:val="32"/>
          <w:szCs w:val="32"/>
        </w:rPr>
        <w:t>），一式两份，加盖公章。</w:t>
      </w:r>
    </w:p>
    <w:p w14:paraId="70D6712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四、注意事项</w:t>
      </w:r>
    </w:p>
    <w:p w14:paraId="676B570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参加年度核验</w:t>
      </w:r>
      <w:r>
        <w:rPr>
          <w:rFonts w:hint="default"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rPr>
        <w:t>单位，应在规定时间内，登录相应平台完成年检数据报送工作</w:t>
      </w:r>
      <w:r>
        <w:rPr>
          <w:rFonts w:hint="default" w:ascii="Times New Roman" w:hAnsi="Times New Roman" w:eastAsia="仿宋_GB2312" w:cs="Times New Roman"/>
          <w:sz w:val="32"/>
          <w:szCs w:val="32"/>
          <w:lang w:eastAsia="zh-CN"/>
        </w:rPr>
        <w:t>。主管部门</w:t>
      </w:r>
      <w:r>
        <w:rPr>
          <w:rFonts w:hint="default" w:ascii="Times New Roman" w:hAnsi="Times New Roman" w:eastAsia="仿宋_GB2312" w:cs="Times New Roman"/>
          <w:sz w:val="32"/>
          <w:szCs w:val="32"/>
          <w:lang w:val="en-US" w:eastAsia="zh-CN"/>
        </w:rPr>
        <w:t>对年检材料进行</w:t>
      </w:r>
      <w:r>
        <w:rPr>
          <w:rFonts w:hint="default" w:ascii="Times New Roman" w:hAnsi="Times New Roman" w:eastAsia="仿宋_GB2312" w:cs="Times New Roman"/>
          <w:sz w:val="32"/>
          <w:szCs w:val="32"/>
          <w:lang w:eastAsia="zh-CN"/>
        </w:rPr>
        <w:t>审核，</w:t>
      </w:r>
      <w:r>
        <w:rPr>
          <w:rFonts w:hint="default" w:ascii="Times New Roman" w:hAnsi="Times New Roman" w:eastAsia="仿宋_GB2312" w:cs="Times New Roman"/>
          <w:sz w:val="32"/>
          <w:szCs w:val="32"/>
          <w:lang w:val="en-US" w:eastAsia="zh-CN"/>
        </w:rPr>
        <w:t>并</w:t>
      </w:r>
      <w:r>
        <w:rPr>
          <w:rFonts w:hint="default" w:ascii="Times New Roman" w:hAnsi="Times New Roman" w:eastAsia="仿宋_GB2312" w:cs="Times New Roman"/>
          <w:sz w:val="32"/>
          <w:szCs w:val="32"/>
        </w:rPr>
        <w:t>其出版物经营许可证（副本）上加盖年度核验戳记后，</w:t>
      </w:r>
      <w:r>
        <w:rPr>
          <w:rFonts w:hint="default" w:ascii="Times New Roman" w:hAnsi="Times New Roman" w:eastAsia="仿宋_GB2312" w:cs="Times New Roman"/>
          <w:sz w:val="32"/>
          <w:szCs w:val="32"/>
          <w:lang w:val="en-US" w:eastAsia="zh-CN"/>
        </w:rPr>
        <w:t>出版物批发单位</w:t>
      </w:r>
      <w:r>
        <w:rPr>
          <w:rFonts w:hint="default" w:ascii="Times New Roman" w:hAnsi="Times New Roman" w:eastAsia="仿宋_GB2312" w:cs="Times New Roman"/>
          <w:sz w:val="32"/>
          <w:szCs w:val="32"/>
        </w:rPr>
        <w:t>取得继续从事出版物经营活动的资格。</w:t>
      </w:r>
    </w:p>
    <w:p w14:paraId="5105DF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lang w:val="en-US" w:eastAsia="zh-CN"/>
        </w:rPr>
        <w:t>出版物批发单位未在规定时间内报送核验材料，发出催告通知书30日内仍未申报的</w:t>
      </w:r>
      <w:r>
        <w:rPr>
          <w:rFonts w:hint="default" w:ascii="Times New Roman" w:hAnsi="Times New Roman" w:eastAsia="仿宋_GB2312" w:cs="Times New Roman"/>
          <w:sz w:val="32"/>
          <w:szCs w:val="32"/>
        </w:rPr>
        <w:t>，将根据《出版物市场管理规定》第三十七条规定</w:t>
      </w:r>
      <w:r>
        <w:rPr>
          <w:rFonts w:hint="default" w:ascii="Times New Roman" w:hAnsi="Times New Roman" w:eastAsia="仿宋_GB2312" w:cs="Times New Roman"/>
          <w:sz w:val="32"/>
          <w:szCs w:val="32"/>
          <w:lang w:eastAsia="zh-CN"/>
        </w:rPr>
        <w:t>，移送文化市场综合行政执法机构依法</w:t>
      </w:r>
      <w:r>
        <w:rPr>
          <w:rFonts w:hint="default" w:ascii="Times New Roman" w:hAnsi="Times New Roman" w:eastAsia="仿宋_GB2312" w:cs="Times New Roman"/>
          <w:sz w:val="32"/>
          <w:szCs w:val="32"/>
        </w:rPr>
        <w:t>作出</w:t>
      </w:r>
      <w:r>
        <w:rPr>
          <w:rFonts w:hint="default" w:ascii="Times New Roman" w:hAnsi="Times New Roman" w:eastAsia="仿宋_GB2312" w:cs="Times New Roman"/>
          <w:sz w:val="32"/>
          <w:szCs w:val="32"/>
          <w:lang w:eastAsia="zh-CN"/>
        </w:rPr>
        <w:t>处理</w:t>
      </w:r>
      <w:r>
        <w:rPr>
          <w:rFonts w:hint="default" w:ascii="Times New Roman" w:hAnsi="Times New Roman" w:eastAsia="仿宋_GB2312" w:cs="Times New Roman"/>
          <w:sz w:val="32"/>
          <w:szCs w:val="32"/>
        </w:rPr>
        <w:t>。</w:t>
      </w:r>
    </w:p>
    <w:p w14:paraId="41618D9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（三）出版物批发单位持续一年未开展出版物发行业务、连续两年未按规定参加年度核验或者终止经营活动未按要求向原发证机关备案的，由原发证机关撤销出版物经营许可证。</w:t>
      </w:r>
    </w:p>
    <w:p w14:paraId="381532D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特此通知。</w:t>
      </w:r>
    </w:p>
    <w:p w14:paraId="339EA18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14:paraId="7661117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附件：出版物发行单位2023年度自查报告（模板）</w:t>
      </w:r>
    </w:p>
    <w:p w14:paraId="7B985C8A">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14:paraId="0750506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14:paraId="726BA22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广州市新闻出版局</w:t>
      </w:r>
    </w:p>
    <w:p w14:paraId="6973046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2024</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rPr>
        <w:t>日</w:t>
      </w:r>
    </w:p>
    <w:p w14:paraId="482D801A">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（联系人：陆智杰，审批咨询：83550049，传真：83550046）</w:t>
      </w:r>
    </w:p>
    <w:p w14:paraId="07D858B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（联系人：卢燕飞，收件咨询：83516720，手机：18933992617）</w:t>
      </w:r>
    </w:p>
    <w:p w14:paraId="102BE32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default" w:ascii="Times New Roman" w:hAnsi="Times New Roman" w:eastAsia="黑体" w:cs="Times New Roman"/>
          <w:sz w:val="32"/>
          <w:szCs w:val="32"/>
          <w:lang w:eastAsia="zh-CN"/>
        </w:rPr>
      </w:pPr>
    </w:p>
    <w:p w14:paraId="32B8E9F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附件</w:t>
      </w:r>
    </w:p>
    <w:p w14:paraId="46AD54C5">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textAlignment w:val="auto"/>
        <w:outlineLvl w:val="9"/>
        <w:rPr>
          <w:rFonts w:hint="default" w:ascii="Times New Roman" w:hAnsi="Times New Roman" w:eastAsia="仿宋_GB2312" w:cs="Times New Roman"/>
          <w:sz w:val="32"/>
          <w:szCs w:val="32"/>
          <w:lang w:eastAsia="zh-CN"/>
        </w:rPr>
      </w:pPr>
    </w:p>
    <w:p w14:paraId="50F137F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outlineLvl w:val="9"/>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出版物发行单位</w:t>
      </w:r>
      <w:r>
        <w:rPr>
          <w:rFonts w:hint="default" w:ascii="Times New Roman" w:hAnsi="Times New Roman" w:eastAsia="方正小标宋简体" w:cs="Times New Roman"/>
          <w:sz w:val="44"/>
          <w:szCs w:val="44"/>
          <w:lang w:val="en-US" w:eastAsia="zh-CN"/>
        </w:rPr>
        <w:t>2023年度</w:t>
      </w:r>
      <w:r>
        <w:rPr>
          <w:rFonts w:hint="default" w:ascii="Times New Roman" w:hAnsi="Times New Roman" w:eastAsia="方正小标宋简体" w:cs="Times New Roman"/>
          <w:sz w:val="44"/>
          <w:szCs w:val="44"/>
          <w:lang w:eastAsia="zh-CN"/>
        </w:rPr>
        <w:t>自查报告</w:t>
      </w:r>
    </w:p>
    <w:p w14:paraId="6F8B351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outlineLvl w:val="9"/>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（模板）</w:t>
      </w:r>
    </w:p>
    <w:p w14:paraId="771164A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outlineLvl w:val="9"/>
        <w:rPr>
          <w:rFonts w:hint="default" w:ascii="Times New Roman" w:hAnsi="Times New Roman" w:eastAsia="华文中宋" w:cs="Times New Roman"/>
          <w:sz w:val="44"/>
          <w:szCs w:val="44"/>
          <w:lang w:eastAsia="zh-CN"/>
        </w:rPr>
      </w:pPr>
    </w:p>
    <w:p w14:paraId="2A469390">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一、基本情况</w:t>
      </w:r>
    </w:p>
    <w:p w14:paraId="2EF0AE0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单位名称：XXXX，社会统一信用代码：XXXX，经营地址：XX区XX路XX号。</w:t>
      </w:r>
      <w:r>
        <w:rPr>
          <w:rFonts w:hint="default" w:ascii="Times New Roman" w:hAnsi="Times New Roman" w:eastAsia="仿宋_GB2312" w:cs="Times New Roman"/>
          <w:sz w:val="32"/>
          <w:szCs w:val="32"/>
          <w:lang w:eastAsia="zh-CN"/>
        </w:rPr>
        <w:t>发行单位2023年度经营状况（包括出版物销售总额、营业收入、资产总额、利润总额等）。</w:t>
      </w:r>
    </w:p>
    <w:p w14:paraId="167C870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eastAsia="zh-CN"/>
        </w:rPr>
        <w:t>二、主要做法和成效</w:t>
      </w:r>
    </w:p>
    <w:p w14:paraId="0A10F5D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总结本单位</w:t>
      </w:r>
      <w:r>
        <w:rPr>
          <w:rFonts w:hint="default" w:ascii="Times New Roman" w:hAnsi="Times New Roman" w:eastAsia="仿宋_GB2312" w:cs="Times New Roman"/>
          <w:sz w:val="32"/>
          <w:szCs w:val="32"/>
          <w:lang w:val="en-US" w:eastAsia="zh-CN"/>
        </w:rPr>
        <w:t>2023年从事出版物经营业务的主要方向（如销售出版物的主要种类、品种）、销售渠道（如销售对象、销售方式等）以及经营过程中存在的问题与困难等。</w:t>
      </w:r>
    </w:p>
    <w:p w14:paraId="13E10CEA">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三、嘉奖情况或违规情况</w:t>
      </w:r>
    </w:p>
    <w:p w14:paraId="7CE8A750">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如实报送本单位</w:t>
      </w:r>
      <w:r>
        <w:rPr>
          <w:rFonts w:hint="default" w:ascii="Times New Roman" w:hAnsi="Times New Roman" w:eastAsia="仿宋_GB2312" w:cs="Times New Roman"/>
          <w:sz w:val="32"/>
          <w:szCs w:val="32"/>
          <w:lang w:val="en-US" w:eastAsia="zh-CN"/>
        </w:rPr>
        <w:t>2023年度</w:t>
      </w:r>
      <w:r>
        <w:rPr>
          <w:rFonts w:hint="default" w:ascii="Times New Roman" w:hAnsi="Times New Roman" w:eastAsia="仿宋_GB2312" w:cs="Times New Roman"/>
          <w:sz w:val="32"/>
          <w:szCs w:val="32"/>
          <w:lang w:eastAsia="zh-CN"/>
        </w:rPr>
        <w:t>受到主管部门嘉奖或处罚情况。</w:t>
      </w:r>
    </w:p>
    <w:p w14:paraId="6CAFF44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eastAsia="zh-CN"/>
        </w:rPr>
      </w:pPr>
    </w:p>
    <w:p w14:paraId="446B75B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回寄材料详细地址：</w:t>
      </w:r>
      <w:r>
        <w:rPr>
          <w:rFonts w:hint="eastAsia" w:ascii="Times New Roman" w:hAnsi="Times New Roman" w:eastAsia="仿宋_GB2312" w:cs="Times New Roman"/>
          <w:sz w:val="32"/>
          <w:szCs w:val="32"/>
          <w:lang w:val="en-US" w:eastAsia="zh-CN"/>
        </w:rPr>
        <w:t xml:space="preserve">   </w:t>
      </w:r>
    </w:p>
    <w:p w14:paraId="0468F84A">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 xml:space="preserve">    联系人：              联系方式：    </w:t>
      </w:r>
    </w:p>
    <w:p w14:paraId="0AE5E38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p>
    <w:p w14:paraId="1553B23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（盖章）</w:t>
      </w:r>
    </w:p>
    <w:p w14:paraId="078CA5A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年   月   日</w:t>
      </w:r>
    </w:p>
    <w:p w14:paraId="7423D46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default" w:ascii="Times New Roman" w:hAnsi="Times New Roman" w:eastAsia="黑体" w:cs="Times New Roman"/>
          <w:sz w:val="32"/>
          <w:szCs w:val="32"/>
          <w:lang w:val="en-US" w:eastAsia="zh-CN"/>
        </w:rPr>
      </w:pPr>
    </w:p>
    <w:sectPr>
      <w:pgSz w:w="11906" w:h="16838"/>
      <w:pgMar w:top="2098" w:right="1587" w:bottom="2098" w:left="1587" w:header="851" w:footer="992" w:gutter="0"/>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mNTdmZmM2MzZlNDc4NDFlNDJhNGZiOWJlZDNhZjkifQ=="/>
  </w:docVars>
  <w:rsids>
    <w:rsidRoot w:val="69B315BB"/>
    <w:rsid w:val="07846626"/>
    <w:rsid w:val="0C336350"/>
    <w:rsid w:val="1C593A71"/>
    <w:rsid w:val="248720BC"/>
    <w:rsid w:val="2CD832C6"/>
    <w:rsid w:val="344D33DC"/>
    <w:rsid w:val="369425AD"/>
    <w:rsid w:val="3F6E6EC1"/>
    <w:rsid w:val="43C85535"/>
    <w:rsid w:val="5ADD6D74"/>
    <w:rsid w:val="69B315BB"/>
    <w:rsid w:val="6C251A3D"/>
    <w:rsid w:val="7FFD42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5597</Words>
  <Characters>7042</Characters>
  <Lines>0</Lines>
  <Paragraphs>0</Paragraphs>
  <TotalTime>28</TotalTime>
  <ScaleCrop>false</ScaleCrop>
  <LinksUpToDate>false</LinksUpToDate>
  <CharactersWithSpaces>7303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2022-05-29T08:12:00Z</dcterms:created>
  <dc:creator>陆智杰</dc:creator>
  <cp:lastModifiedBy>partyli</cp:lastModifiedBy>
  <cp:lastPrinted>2024-08-23T07:36:00Z</cp:lastPrinted>
  <dcterms:modified xsi:type="dcterms:W3CDTF">2024-08-23T09:26:41Z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BFEC0BC255CC457BACEEF22785BDE304_13</vt:lpwstr>
  </property>
</Properties>
</file>